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right w:w="15" w:type="dxa"/>
            </w:tcMar>
            <w:tcW w:w="15540" w:type="dxa"/>
            <w:textDirection w:val="lrTb"/>
            <w:noWrap w:val="false"/>
          </w:tcPr>
          <w:p>
            <w:pPr>
              <w:pStyle w:val="834"/>
              <w:jc w:val="center"/>
              <w:spacing w:after="0"/>
            </w:pPr>
            <w:r>
              <w:rPr>
                <w:b/>
                <w:bCs/>
                <w:color w:val="000000"/>
                <w:sz w:val="32"/>
                <w:szCs w:val="32"/>
              </w:rPr>
              <w:t xml:space="preserve">График проверки знаний на </w:t>
            </w:r>
            <w:r>
              <w:rPr>
                <w:b/>
                <w:bCs/>
                <w:color w:val="000000"/>
                <w:sz w:val="32"/>
                <w:szCs w:val="32"/>
              </w:rPr>
              <w:t xml:space="preserve">30</w:t>
            </w:r>
            <w:r>
              <w:rPr>
                <w:b/>
                <w:bCs/>
                <w:color w:val="000000"/>
                <w:sz w:val="32"/>
                <w:szCs w:val="32"/>
              </w:rPr>
              <w:t xml:space="preserve">.06.2026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right w:w="15" w:type="dxa"/>
            </w:tcMar>
            <w:tcW w:w="15540" w:type="dxa"/>
            <w:textDirection w:val="lrTb"/>
            <w:noWrap w:val="false"/>
          </w:tcPr>
          <w:p>
            <w:pPr>
              <w:pStyle w:val="835"/>
              <w:jc w:val="center"/>
              <w:spacing w:after="0"/>
            </w:pPr>
            <w:r>
              <w:rPr>
                <w:b/>
                <w:bCs/>
                <w:color w:val="000000"/>
                <w:sz w:val="36"/>
                <w:szCs w:val="36"/>
              </w:rPr>
              <w:t xml:space="preserve">Время 09:00 – 11:00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40" w:type="dxa"/>
            <w:textDirection w:val="lrTb"/>
            <w:noWrap w:val="false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9"/>
              <w:gridCol w:w="3269"/>
              <w:gridCol w:w="3827"/>
              <w:gridCol w:w="3402"/>
              <w:gridCol w:w="2551"/>
              <w:gridCol w:w="1701"/>
            </w:tblGrid>
            <w:tr>
              <w:trPr>
                <w:trHeight w:val="1095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п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/п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326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Наименование организации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382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Фамилия, имя, отчество 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34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Занимаемая должность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255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Область проверки знаний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701" w:type="dxa"/>
                  <w:vAlign w:val="center"/>
                  <w:textDirection w:val="lrTb"/>
                  <w:noWrap w:val="false"/>
                </w:tcPr>
                <w:p>
                  <w:pPr>
                    <w:ind w:right="67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Время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ЧУЗ “КБ “РЖД-МЕДИЦИНА” Г.ЧИТА”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Путинцев Роман Николаевич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Заместитель директора по АХЧ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ТП. ТО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ЧУЗ “КБ “РЖД-МЕДИЦИНА” Г.ЧИТА”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Сафронов Алексей Николаевич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Начальник хозяйственного отдела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ТП. ТО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МБУ “ДМРСУ”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Храмцов Иван Анатольевич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Заместитель директора по АХЧ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ПТ. ПР. 1. 3. ОБ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ООО “Забайкальский металлургический завод ТОР”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Карлин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Александр Николаевич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Электромонтер по ремонту и обслуживанию электрооборудования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ПТ. ПР. 1. 4. ОБ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5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МБУ “ДМРСУ”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Смолянский Денис Олегович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Главный энергетик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ПТ. ПР. 1. 5. ОБ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ГКУ “ЦОДУК” Забайкальского края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Логинов Геннадий Николаевич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Начальник ПТО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ПТ. НПР. 1. 3. ОБ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7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ИП ЦОЙ Д.П.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Цой Дмитрий Павлович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Руководитель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ТП. ТО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Быстринский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транспортный филиал ПАО “ГМК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Норникельский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никель”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Распопов Илья Дмитриевич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Электромеханик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ПТ. ПР. 0. 3. ОБ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ОГРАНИЧЕННОЙ ОТВЕТСТВЕННОСТЬЮ “СПК ПЕРВОМАЙСКОЕ”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Раменский Виктор Александрович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Начальник смены подразделения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ПТ. ПР. 1. 5. ОБ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10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МБУ “ДМРСУ”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Логинов Виктор Николаевич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Начальник асфальтобетонного завода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ПТ. ПР. 0. 3. ОБ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11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АО УПК “РЫНОК”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Макаров Вячеслав Петрович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хозяйством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ПТ. НПР. 0. 4. ОБ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12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ОГРАНИЧЕННОЙ ОТВЕТСТВЕННОСТЬЮ “СПК ПЕРВОМАЙСКОЕ”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Будин Алексей Иванович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Начальник смены подразделения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ПТ. ПР. 1. 5. ОБ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13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ОГРАНИЧЕННОЙ ОТВЕТСТВЕННОСТЬЮ “СПК ПЕРВОМАЙСКОЕ”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Митяшкин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Николай Юрьевич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Начальник смены подразделения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ПТ. ПР. 1. 5. ОБ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14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Быстринский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транспортный филиал ПАО “ГМК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Норникельский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никель”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Иващенко Владимир Александрович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Электромеханик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ПТ. ПР. 0. 3. ОБ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15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Читинская дистанция гражданских сооружений (НГЧ-1) ОАО РЖД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Гурулев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Максим Алексеевич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Инженер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ТП. О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16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ограниченной ответственностью “БЕКАС”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Бурдинский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Николай Дмитриевич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Электрослесарь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ПТ. НПР. 1. 3. ОБ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17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ООО “Плутон”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Борознов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Вячеслав Николаевич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Монтажник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ПТ. ПР. 0. 3. ОБ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18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ООО “Восток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ГеоСервис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Партнер”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Цырендоржиев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Тимур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Эрдэнеевич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Энергетик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ПТ. НПР. 1. 5. ОБ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19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ООО “Аренда”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Митин Сергей Викторович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Заместитель директора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ТП. О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20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ООО “Плутон”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Звягинцев Денис Андреевич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Технический директор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ПТ. ПР. 0. 4. ОБ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21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ООО “УО “СПК”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Конев Павел Николаевич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Директор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ТП. ТО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22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ГАУСО РЦ “ШИВАНДА” ЗАБАЙКАЛЬСКОГО КРАЯ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Косяков Алексей Анатольевич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Слесарь-электрик по ремонту электрооборудования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ПТ. НПР. 0. 3. ОБ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23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ООО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Котана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Дружинин Алексей Михайлович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Слесарь-электрик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ПТ. НПР. 1. 4. ОБ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24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ООО “КВАРТА”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Берсанов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Артем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Ибрагимович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Мастер участка эксплуатации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ТП. ТО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25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Филиал ПАО “МТС” в Забайкальском крае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Еманаков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Александр Васильевич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Главный энергетик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ПТ. ПР. 1. 5. ОБ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26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ООО СПК “Углегорск”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Шамсутдинов Игорь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Имаевич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Мастер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электрокотельной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ТП. ТО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27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ограниченной ответственностью “БЕКАС”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Трухин Семен Владимирович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Электрослесарь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ПТ. НПР. 1. 3. ОБ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28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ООО “Аренда”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Алисов Кирилл Олегович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Заместитель директора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ТП. О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29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ООО “КВАРТА”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Терешенков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Евгений Викторович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Главный инженер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ТП. ТО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30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АО “ПРИИСК УСТЬ-КАРА”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Кузиков Александр Анатольевич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Заместитель главного энергетика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ПТ. ПР. 1. 5. ОБ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31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ПК “А/С “ДАУРИЯ”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Иванов Антон Сергеевич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Специалист по ОТ и ТБ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ПТ. ПР. 1. 4. ОБ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32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2-Й Восточный окружной военный суд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Парамонов Артём Сергеевич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Руководитель аппарата суда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33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АО “ВОЕНТОРГ-ВОСТОК”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Верхотурова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андрей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Геннадьевич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Специалист по содержанию и эксплуатации объектов недвижимости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ТП. О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34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ООО “ЭСТЕЛЬ СЕРВИС СИБИРЬ”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Красильникова Любовь Геннадьевна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Офис-менеджер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35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ООО “ЭСТЕЛЬ СЕРВИС СИБИРЬ”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Чайкина Екатерина Анатольевна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Начальник отдела продаж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36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ПАО “МЕГАФОН”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Еремеев Павел Анатольевич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Старший инженер-энергетик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ПТ. ПР. 1. 5. ОБ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37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ООО “ПРОФПАРТНЕР”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Лиханова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Евгения Николаевна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Мастер объекта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38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ГУЗ КВФД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Першикова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Надежда Викторовна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хозяйством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ТП. ТО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39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ОГРАНИЧЕННОЙ ОТВЕТСТВЕННОСТЬЮ “СПК БОРЗЯ”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Ткаченко Евгений Геннадьевич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Начальник котельной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ТС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40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ОГРАНИЧЕННОЙ ОТВЕТСТВЕННОСТЬЮ “СПК БОРЗЯ”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Богодухов Виталий Михайлович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Мастер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ТС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41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2-Й Восточный окружной военный суд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Власов Никита Александрович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Ведущий специалист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42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ООО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Удинск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Золото”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Касьян Александр Владимирович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Мастер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ВЛ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ПТ. ПР. 1. 5. ОБ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43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ограниченной ответственностью «Горно-перерабатывающее предприятие имени Д.С.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Косьяна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»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Якимова Татьяна Александровна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Ведущий энергетик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ПТ. ПР. 1. 4. ОБ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44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ООО “ЭНЕРГИЯ ТРАНСЛОГИСТИК “ШЭН-ФЭН”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Сеткин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Михаил Сергеевич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Электромонтер по ремонту и обслуживанию электрооборудования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ПТ. ПР. 0. 3. ОБ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vMerge w:val="restart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45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vMerge w:val="restart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ПК Артель Старателей Даурия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vMerge w:val="restart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Щербаков Константин Иннокентьевич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vMerge w:val="restart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Начальник ПТБ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ПТ.ПР.1.2.ОБ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</w:r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 проверки знаний: г. Чита, ул. Тимирязева, д.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№ 11 (учебный класс).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Контактная информация по тел.: 99-56-00 (доб.154) – старший государственный инспектор Ананьина О.В.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себе иметь паспорт РФ и удостоверение</w:t>
            </w:r>
            <w:r/>
          </w:p>
        </w:tc>
      </w:tr>
    </w:tbl>
    <w:p>
      <w:r/>
      <w:r/>
    </w:p>
    <w:sectPr>
      <w:footnotePr/>
      <w:endnotePr/>
      <w:type w:val="nextPage"/>
      <w:pgSz w:w="16837" w:h="11905" w:orient="landscape"/>
      <w:pgMar w:top="709" w:right="1133" w:bottom="709" w:left="1133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5" w:default="1">
    <w:name w:val="Normal"/>
    <w:qFormat/>
    <w:rPr>
      <w:rFonts w:eastAsiaTheme="minorEastAsia"/>
      <w:lang w:eastAsia="ru-RU"/>
    </w:rPr>
  </w:style>
  <w:style w:type="paragraph" w:styleId="636">
    <w:name w:val="Heading 1"/>
    <w:basedOn w:val="635"/>
    <w:next w:val="635"/>
    <w:link w:val="66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37">
    <w:name w:val="Heading 2"/>
    <w:basedOn w:val="635"/>
    <w:next w:val="635"/>
    <w:link w:val="664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38">
    <w:name w:val="Heading 3"/>
    <w:basedOn w:val="635"/>
    <w:next w:val="635"/>
    <w:link w:val="66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39">
    <w:name w:val="Heading 4"/>
    <w:basedOn w:val="635"/>
    <w:next w:val="635"/>
    <w:link w:val="66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0">
    <w:name w:val="Heading 5"/>
    <w:basedOn w:val="635"/>
    <w:next w:val="635"/>
    <w:link w:val="66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1">
    <w:name w:val="Heading 6"/>
    <w:basedOn w:val="635"/>
    <w:next w:val="635"/>
    <w:link w:val="66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42">
    <w:name w:val="Heading 7"/>
    <w:basedOn w:val="635"/>
    <w:next w:val="635"/>
    <w:link w:val="66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43">
    <w:name w:val="Heading 8"/>
    <w:basedOn w:val="635"/>
    <w:next w:val="635"/>
    <w:link w:val="67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44">
    <w:name w:val="Heading 9"/>
    <w:basedOn w:val="635"/>
    <w:next w:val="635"/>
    <w:link w:val="67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5" w:default="1">
    <w:name w:val="Default Paragraph Font"/>
    <w:uiPriority w:val="1"/>
    <w:semiHidden/>
    <w:unhideWhenUsed/>
  </w:style>
  <w:style w:type="table" w:styleId="6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7" w:default="1">
    <w:name w:val="No List"/>
    <w:uiPriority w:val="99"/>
    <w:semiHidden/>
    <w:unhideWhenUsed/>
  </w:style>
  <w:style w:type="character" w:styleId="648" w:customStyle="1">
    <w:name w:val="Heading 1 Char"/>
    <w:basedOn w:val="645"/>
    <w:uiPriority w:val="9"/>
    <w:rPr>
      <w:rFonts w:ascii="Arial" w:hAnsi="Arial" w:eastAsia="Arial" w:cs="Arial"/>
      <w:sz w:val="40"/>
      <w:szCs w:val="40"/>
    </w:rPr>
  </w:style>
  <w:style w:type="character" w:styleId="649" w:customStyle="1">
    <w:name w:val="Heading 2 Char"/>
    <w:basedOn w:val="645"/>
    <w:uiPriority w:val="9"/>
    <w:rPr>
      <w:rFonts w:ascii="Arial" w:hAnsi="Arial" w:eastAsia="Arial" w:cs="Arial"/>
      <w:sz w:val="34"/>
    </w:rPr>
  </w:style>
  <w:style w:type="character" w:styleId="650" w:customStyle="1">
    <w:name w:val="Heading 3 Char"/>
    <w:basedOn w:val="645"/>
    <w:uiPriority w:val="9"/>
    <w:rPr>
      <w:rFonts w:ascii="Arial" w:hAnsi="Arial" w:eastAsia="Arial" w:cs="Arial"/>
      <w:sz w:val="30"/>
      <w:szCs w:val="30"/>
    </w:rPr>
  </w:style>
  <w:style w:type="character" w:styleId="651" w:customStyle="1">
    <w:name w:val="Heading 4 Char"/>
    <w:basedOn w:val="645"/>
    <w:uiPriority w:val="9"/>
    <w:rPr>
      <w:rFonts w:ascii="Arial" w:hAnsi="Arial" w:eastAsia="Arial" w:cs="Arial"/>
      <w:b/>
      <w:bCs/>
      <w:sz w:val="26"/>
      <w:szCs w:val="26"/>
    </w:rPr>
  </w:style>
  <w:style w:type="character" w:styleId="652" w:customStyle="1">
    <w:name w:val="Heading 5 Char"/>
    <w:basedOn w:val="645"/>
    <w:uiPriority w:val="9"/>
    <w:rPr>
      <w:rFonts w:ascii="Arial" w:hAnsi="Arial" w:eastAsia="Arial" w:cs="Arial"/>
      <w:b/>
      <w:bCs/>
      <w:sz w:val="24"/>
      <w:szCs w:val="24"/>
    </w:rPr>
  </w:style>
  <w:style w:type="character" w:styleId="653" w:customStyle="1">
    <w:name w:val="Heading 6 Char"/>
    <w:basedOn w:val="645"/>
    <w:uiPriority w:val="9"/>
    <w:rPr>
      <w:rFonts w:ascii="Arial" w:hAnsi="Arial" w:eastAsia="Arial" w:cs="Arial"/>
      <w:b/>
      <w:bCs/>
      <w:sz w:val="22"/>
      <w:szCs w:val="22"/>
    </w:rPr>
  </w:style>
  <w:style w:type="character" w:styleId="654" w:customStyle="1">
    <w:name w:val="Heading 7 Char"/>
    <w:basedOn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5" w:customStyle="1">
    <w:name w:val="Heading 8 Char"/>
    <w:basedOn w:val="645"/>
    <w:uiPriority w:val="9"/>
    <w:rPr>
      <w:rFonts w:ascii="Arial" w:hAnsi="Arial" w:eastAsia="Arial" w:cs="Arial"/>
      <w:i/>
      <w:iCs/>
      <w:sz w:val="22"/>
      <w:szCs w:val="22"/>
    </w:rPr>
  </w:style>
  <w:style w:type="character" w:styleId="656" w:customStyle="1">
    <w:name w:val="Heading 9 Char"/>
    <w:basedOn w:val="645"/>
    <w:uiPriority w:val="9"/>
    <w:rPr>
      <w:rFonts w:ascii="Arial" w:hAnsi="Arial" w:eastAsia="Arial" w:cs="Arial"/>
      <w:i/>
      <w:iCs/>
      <w:sz w:val="21"/>
      <w:szCs w:val="21"/>
    </w:rPr>
  </w:style>
  <w:style w:type="character" w:styleId="657" w:customStyle="1">
    <w:name w:val="Title Char"/>
    <w:basedOn w:val="645"/>
    <w:uiPriority w:val="10"/>
    <w:rPr>
      <w:sz w:val="48"/>
      <w:szCs w:val="48"/>
    </w:rPr>
  </w:style>
  <w:style w:type="character" w:styleId="658" w:customStyle="1">
    <w:name w:val="Subtitle Char"/>
    <w:basedOn w:val="645"/>
    <w:uiPriority w:val="11"/>
    <w:rPr>
      <w:sz w:val="24"/>
      <w:szCs w:val="24"/>
    </w:rPr>
  </w:style>
  <w:style w:type="character" w:styleId="659" w:customStyle="1">
    <w:name w:val="Quote Char"/>
    <w:uiPriority w:val="29"/>
    <w:rPr>
      <w:i/>
    </w:rPr>
  </w:style>
  <w:style w:type="character" w:styleId="660" w:customStyle="1">
    <w:name w:val="Intense Quote Char"/>
    <w:uiPriority w:val="30"/>
    <w:rPr>
      <w:i/>
    </w:rPr>
  </w:style>
  <w:style w:type="character" w:styleId="661" w:customStyle="1">
    <w:name w:val="Footnote Text Char"/>
    <w:uiPriority w:val="99"/>
    <w:rPr>
      <w:sz w:val="18"/>
    </w:rPr>
  </w:style>
  <w:style w:type="character" w:styleId="662" w:customStyle="1">
    <w:name w:val="Endnote Text Char"/>
    <w:uiPriority w:val="99"/>
    <w:rPr>
      <w:sz w:val="20"/>
    </w:rPr>
  </w:style>
  <w:style w:type="character" w:styleId="663" w:customStyle="1">
    <w:name w:val="Заголовок 1 Знак"/>
    <w:basedOn w:val="645"/>
    <w:link w:val="636"/>
    <w:uiPriority w:val="9"/>
    <w:rPr>
      <w:rFonts w:ascii="Arial" w:hAnsi="Arial" w:eastAsia="Arial" w:cs="Arial"/>
      <w:sz w:val="40"/>
      <w:szCs w:val="40"/>
    </w:rPr>
  </w:style>
  <w:style w:type="character" w:styleId="664" w:customStyle="1">
    <w:name w:val="Заголовок 2 Знак"/>
    <w:basedOn w:val="645"/>
    <w:link w:val="637"/>
    <w:uiPriority w:val="9"/>
    <w:rPr>
      <w:rFonts w:ascii="Arial" w:hAnsi="Arial" w:eastAsia="Arial" w:cs="Arial"/>
      <w:sz w:val="34"/>
    </w:rPr>
  </w:style>
  <w:style w:type="character" w:styleId="665" w:customStyle="1">
    <w:name w:val="Заголовок 3 Знак"/>
    <w:basedOn w:val="645"/>
    <w:link w:val="638"/>
    <w:uiPriority w:val="9"/>
    <w:rPr>
      <w:rFonts w:ascii="Arial" w:hAnsi="Arial" w:eastAsia="Arial" w:cs="Arial"/>
      <w:sz w:val="30"/>
      <w:szCs w:val="30"/>
    </w:rPr>
  </w:style>
  <w:style w:type="character" w:styleId="666" w:customStyle="1">
    <w:name w:val="Заголовок 4 Знак"/>
    <w:basedOn w:val="645"/>
    <w:link w:val="639"/>
    <w:uiPriority w:val="9"/>
    <w:rPr>
      <w:rFonts w:ascii="Arial" w:hAnsi="Arial" w:eastAsia="Arial" w:cs="Arial"/>
      <w:b/>
      <w:bCs/>
      <w:sz w:val="26"/>
      <w:szCs w:val="26"/>
    </w:rPr>
  </w:style>
  <w:style w:type="character" w:styleId="667" w:customStyle="1">
    <w:name w:val="Заголовок 5 Знак"/>
    <w:basedOn w:val="645"/>
    <w:link w:val="640"/>
    <w:uiPriority w:val="9"/>
    <w:rPr>
      <w:rFonts w:ascii="Arial" w:hAnsi="Arial" w:eastAsia="Arial" w:cs="Arial"/>
      <w:b/>
      <w:bCs/>
      <w:sz w:val="24"/>
      <w:szCs w:val="24"/>
    </w:rPr>
  </w:style>
  <w:style w:type="character" w:styleId="668" w:customStyle="1">
    <w:name w:val="Заголовок 6 Знак"/>
    <w:basedOn w:val="645"/>
    <w:link w:val="641"/>
    <w:uiPriority w:val="9"/>
    <w:rPr>
      <w:rFonts w:ascii="Arial" w:hAnsi="Arial" w:eastAsia="Arial" w:cs="Arial"/>
      <w:b/>
      <w:bCs/>
      <w:sz w:val="22"/>
      <w:szCs w:val="22"/>
    </w:rPr>
  </w:style>
  <w:style w:type="character" w:styleId="669" w:customStyle="1">
    <w:name w:val="Заголовок 7 Знак"/>
    <w:basedOn w:val="645"/>
    <w:link w:val="6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0" w:customStyle="1">
    <w:name w:val="Заголовок 8 Знак"/>
    <w:basedOn w:val="645"/>
    <w:link w:val="643"/>
    <w:uiPriority w:val="9"/>
    <w:rPr>
      <w:rFonts w:ascii="Arial" w:hAnsi="Arial" w:eastAsia="Arial" w:cs="Arial"/>
      <w:i/>
      <w:iCs/>
      <w:sz w:val="22"/>
      <w:szCs w:val="22"/>
    </w:rPr>
  </w:style>
  <w:style w:type="character" w:styleId="671" w:customStyle="1">
    <w:name w:val="Заголовок 9 Знак"/>
    <w:basedOn w:val="645"/>
    <w:link w:val="644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635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after="0" w:line="240" w:lineRule="auto"/>
    </w:pPr>
  </w:style>
  <w:style w:type="paragraph" w:styleId="674">
    <w:name w:val="Title"/>
    <w:basedOn w:val="635"/>
    <w:next w:val="635"/>
    <w:link w:val="675"/>
    <w:uiPriority w:val="10"/>
    <w:qFormat/>
    <w:pPr>
      <w:contextualSpacing/>
      <w:spacing w:before="300"/>
    </w:pPr>
    <w:rPr>
      <w:sz w:val="48"/>
      <w:szCs w:val="48"/>
    </w:rPr>
  </w:style>
  <w:style w:type="character" w:styleId="675" w:customStyle="1">
    <w:name w:val="Название Знак"/>
    <w:basedOn w:val="645"/>
    <w:link w:val="674"/>
    <w:uiPriority w:val="10"/>
    <w:rPr>
      <w:sz w:val="48"/>
      <w:szCs w:val="48"/>
    </w:rPr>
  </w:style>
  <w:style w:type="paragraph" w:styleId="676">
    <w:name w:val="Subtitle"/>
    <w:basedOn w:val="635"/>
    <w:next w:val="635"/>
    <w:link w:val="677"/>
    <w:uiPriority w:val="11"/>
    <w:qFormat/>
    <w:pPr>
      <w:spacing w:before="200"/>
    </w:pPr>
    <w:rPr>
      <w:sz w:val="24"/>
      <w:szCs w:val="24"/>
    </w:rPr>
  </w:style>
  <w:style w:type="character" w:styleId="677" w:customStyle="1">
    <w:name w:val="Подзаголовок Знак"/>
    <w:basedOn w:val="645"/>
    <w:link w:val="676"/>
    <w:uiPriority w:val="11"/>
    <w:rPr>
      <w:sz w:val="24"/>
      <w:szCs w:val="24"/>
    </w:rPr>
  </w:style>
  <w:style w:type="paragraph" w:styleId="678">
    <w:name w:val="Quote"/>
    <w:basedOn w:val="635"/>
    <w:next w:val="635"/>
    <w:link w:val="679"/>
    <w:uiPriority w:val="29"/>
    <w:qFormat/>
    <w:pPr>
      <w:ind w:left="720" w:right="720"/>
    </w:pPr>
    <w:rPr>
      <w:i/>
    </w:rPr>
  </w:style>
  <w:style w:type="character" w:styleId="679" w:customStyle="1">
    <w:name w:val="Цитата 2 Знак"/>
    <w:link w:val="678"/>
    <w:uiPriority w:val="29"/>
    <w:rPr>
      <w:i/>
    </w:rPr>
  </w:style>
  <w:style w:type="paragraph" w:styleId="680">
    <w:name w:val="Intense Quote"/>
    <w:basedOn w:val="635"/>
    <w:next w:val="635"/>
    <w:link w:val="68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 w:customStyle="1">
    <w:name w:val="Выделенная цитата Знак"/>
    <w:link w:val="680"/>
    <w:uiPriority w:val="30"/>
    <w:rPr>
      <w:i/>
    </w:rPr>
  </w:style>
  <w:style w:type="character" w:styleId="682" w:customStyle="1">
    <w:name w:val="Header Char"/>
    <w:basedOn w:val="645"/>
    <w:uiPriority w:val="99"/>
  </w:style>
  <w:style w:type="character" w:styleId="683" w:customStyle="1">
    <w:name w:val="Footer Char"/>
    <w:basedOn w:val="645"/>
    <w:uiPriority w:val="99"/>
  </w:style>
  <w:style w:type="paragraph" w:styleId="684">
    <w:name w:val="Caption"/>
    <w:basedOn w:val="635"/>
    <w:next w:val="63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85" w:customStyle="1">
    <w:name w:val="Caption Char"/>
    <w:uiPriority w:val="99"/>
  </w:style>
  <w:style w:type="table" w:styleId="686">
    <w:name w:val="Table Grid"/>
    <w:basedOn w:val="64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 w:customStyle="1">
    <w:name w:val="Table Grid Light"/>
    <w:basedOn w:val="64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 w:customStyle="1">
    <w:name w:val="Plain Table 1"/>
    <w:basedOn w:val="64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 w:customStyle="1">
    <w:name w:val="Plain Table 2"/>
    <w:basedOn w:val="6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 w:customStyle="1">
    <w:name w:val="Plain Table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 w:customStyle="1">
    <w:name w:val="Plain Table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 w:customStyle="1">
    <w:name w:val="Plain Table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 w:customStyle="1">
    <w:name w:val="Grid Table 1 Light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 w:customStyle="1">
    <w:name w:val="Grid Table 1 Light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Grid Table 1 Light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 w:customStyle="1">
    <w:name w:val="Grid Table 2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2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3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3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4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 w:customStyle="1">
    <w:name w:val="Grid Table 4 - Accent 1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6" w:customStyle="1">
    <w:name w:val="Grid Table 4 - Accent 2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17" w:customStyle="1">
    <w:name w:val="Grid Table 4 - Accent 3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18" w:customStyle="1">
    <w:name w:val="Grid Table 4 - Accent 4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19" w:customStyle="1">
    <w:name w:val="Grid Table 4 - Accent 5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0" w:customStyle="1">
    <w:name w:val="Grid Table 4 - Accent 6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1" w:customStyle="1">
    <w:name w:val="Grid Table 5 Dark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2" w:customStyle="1">
    <w:name w:val="Grid Table 5 Dark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3" w:customStyle="1">
    <w:name w:val="Grid Table 5 Dark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6 Colorful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9" w:customStyle="1">
    <w:name w:val="Grid Table 6 Colorful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0" w:customStyle="1">
    <w:name w:val="Grid Table 6 Colorful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1" w:customStyle="1">
    <w:name w:val="Grid Table 6 Colorful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2" w:customStyle="1">
    <w:name w:val="Grid Table 6 Colorful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3" w:customStyle="1">
    <w:name w:val="Grid Table 6 Colorful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4" w:customStyle="1">
    <w:name w:val="Grid Table 6 Colorful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5" w:customStyle="1">
    <w:name w:val="Grid Table 7 Colorful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7 Colorful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7 Colorful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7 Colorful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7 Colorful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List Table 1 Light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List Table 1 Light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List Table 1 Light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0" w:customStyle="1">
    <w:name w:val="List Table 2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1" w:customStyle="1">
    <w:name w:val="List Table 2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6" w:customStyle="1">
    <w:name w:val="List Table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3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3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4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4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5 Dark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1" w:customStyle="1">
    <w:name w:val="List Table 5 Dark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2" w:customStyle="1">
    <w:name w:val="List Table 5 Dark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6 Colorful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8" w:customStyle="1">
    <w:name w:val="List Table 6 Colorful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79" w:customStyle="1">
    <w:name w:val="List Table 6 Colorful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0" w:customStyle="1">
    <w:name w:val="List Table 6 Colorful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1" w:customStyle="1">
    <w:name w:val="List Table 6 Colorful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2" w:customStyle="1">
    <w:name w:val="List Table 6 Colorful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3" w:customStyle="1">
    <w:name w:val="List Table 6 Colorful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4" w:customStyle="1">
    <w:name w:val="List Table 7 Colorful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7 Colorful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7 Colorful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7 Colorful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7 Colorful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ned - Accent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2" w:customStyle="1">
    <w:name w:val="Lined - Accent 1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3" w:customStyle="1">
    <w:name w:val="Lined - Accent 2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4" w:customStyle="1">
    <w:name w:val="Lined - Accent 3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5" w:customStyle="1">
    <w:name w:val="Lined - Accent 4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6" w:customStyle="1">
    <w:name w:val="Lined - Accent 5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97" w:customStyle="1">
    <w:name w:val="Lined - Accent 6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98" w:customStyle="1">
    <w:name w:val="Bordered &amp; Lined - Accent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9" w:customStyle="1">
    <w:name w:val="Bordered &amp; Lined - Accent 1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0" w:customStyle="1">
    <w:name w:val="Bordered &amp; Lined - Accent 2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1" w:customStyle="1">
    <w:name w:val="Bordered &amp; Lined - Accent 3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2" w:customStyle="1">
    <w:name w:val="Bordered &amp; Lined - Accent 4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3" w:customStyle="1">
    <w:name w:val="Bordered &amp; Lined - Accent 5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4" w:customStyle="1">
    <w:name w:val="Bordered &amp; Lined - Accent 6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5" w:customStyle="1">
    <w:name w:val="Bordered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6" w:customStyle="1">
    <w:name w:val="Bordered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07" w:customStyle="1">
    <w:name w:val="Bordered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08" w:customStyle="1">
    <w:name w:val="Bordered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09" w:customStyle="1">
    <w:name w:val="Bordered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0" w:customStyle="1">
    <w:name w:val="Bordered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1" w:customStyle="1">
    <w:name w:val="Bordered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635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 w:customStyle="1">
    <w:name w:val="Текст сноски Знак"/>
    <w:link w:val="813"/>
    <w:uiPriority w:val="99"/>
    <w:rPr>
      <w:sz w:val="18"/>
    </w:rPr>
  </w:style>
  <w:style w:type="character" w:styleId="815">
    <w:name w:val="footnote reference"/>
    <w:basedOn w:val="645"/>
    <w:uiPriority w:val="99"/>
    <w:unhideWhenUsed/>
    <w:rPr>
      <w:vertAlign w:val="superscript"/>
    </w:rPr>
  </w:style>
  <w:style w:type="paragraph" w:styleId="816">
    <w:name w:val="endnote text"/>
    <w:basedOn w:val="635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 w:customStyle="1">
    <w:name w:val="Текст концевой сноски Знак"/>
    <w:link w:val="816"/>
    <w:uiPriority w:val="99"/>
    <w:rPr>
      <w:sz w:val="20"/>
    </w:rPr>
  </w:style>
  <w:style w:type="character" w:styleId="818">
    <w:name w:val="endnote reference"/>
    <w:basedOn w:val="645"/>
    <w:uiPriority w:val="99"/>
    <w:semiHidden/>
    <w:unhideWhenUsed/>
    <w:rPr>
      <w:vertAlign w:val="superscript"/>
    </w:rPr>
  </w:style>
  <w:style w:type="paragraph" w:styleId="819">
    <w:name w:val="toc 1"/>
    <w:basedOn w:val="635"/>
    <w:next w:val="635"/>
    <w:uiPriority w:val="39"/>
    <w:unhideWhenUsed/>
    <w:pPr>
      <w:spacing w:after="57"/>
    </w:pPr>
  </w:style>
  <w:style w:type="paragraph" w:styleId="820">
    <w:name w:val="toc 2"/>
    <w:basedOn w:val="635"/>
    <w:next w:val="635"/>
    <w:uiPriority w:val="39"/>
    <w:unhideWhenUsed/>
    <w:pPr>
      <w:ind w:left="283"/>
      <w:spacing w:after="57"/>
    </w:pPr>
  </w:style>
  <w:style w:type="paragraph" w:styleId="821">
    <w:name w:val="toc 3"/>
    <w:basedOn w:val="635"/>
    <w:next w:val="635"/>
    <w:uiPriority w:val="39"/>
    <w:unhideWhenUsed/>
    <w:pPr>
      <w:ind w:left="567"/>
      <w:spacing w:after="57"/>
    </w:pPr>
  </w:style>
  <w:style w:type="paragraph" w:styleId="822">
    <w:name w:val="toc 4"/>
    <w:basedOn w:val="635"/>
    <w:next w:val="635"/>
    <w:uiPriority w:val="39"/>
    <w:unhideWhenUsed/>
    <w:pPr>
      <w:ind w:left="850"/>
      <w:spacing w:after="57"/>
    </w:pPr>
  </w:style>
  <w:style w:type="paragraph" w:styleId="823">
    <w:name w:val="toc 5"/>
    <w:basedOn w:val="635"/>
    <w:next w:val="635"/>
    <w:uiPriority w:val="39"/>
    <w:unhideWhenUsed/>
    <w:pPr>
      <w:ind w:left="1134"/>
      <w:spacing w:after="57"/>
    </w:pPr>
  </w:style>
  <w:style w:type="paragraph" w:styleId="824">
    <w:name w:val="toc 6"/>
    <w:basedOn w:val="635"/>
    <w:next w:val="635"/>
    <w:uiPriority w:val="39"/>
    <w:unhideWhenUsed/>
    <w:pPr>
      <w:ind w:left="1417"/>
      <w:spacing w:after="57"/>
    </w:pPr>
  </w:style>
  <w:style w:type="paragraph" w:styleId="825">
    <w:name w:val="toc 7"/>
    <w:basedOn w:val="635"/>
    <w:next w:val="635"/>
    <w:uiPriority w:val="39"/>
    <w:unhideWhenUsed/>
    <w:pPr>
      <w:ind w:left="1701"/>
      <w:spacing w:after="57"/>
    </w:pPr>
  </w:style>
  <w:style w:type="paragraph" w:styleId="826">
    <w:name w:val="toc 8"/>
    <w:basedOn w:val="635"/>
    <w:next w:val="635"/>
    <w:uiPriority w:val="39"/>
    <w:unhideWhenUsed/>
    <w:pPr>
      <w:ind w:left="1984"/>
      <w:spacing w:after="57"/>
    </w:pPr>
  </w:style>
  <w:style w:type="paragraph" w:styleId="827">
    <w:name w:val="toc 9"/>
    <w:basedOn w:val="635"/>
    <w:next w:val="635"/>
    <w:uiPriority w:val="39"/>
    <w:unhideWhenUsed/>
    <w:pPr>
      <w:ind w:left="2268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635"/>
    <w:next w:val="635"/>
    <w:uiPriority w:val="99"/>
    <w:unhideWhenUsed/>
    <w:pPr>
      <w:spacing w:after="0"/>
    </w:pPr>
  </w:style>
  <w:style w:type="paragraph" w:styleId="830">
    <w:name w:val="Header"/>
    <w:basedOn w:val="635"/>
    <w:link w:val="83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31" w:customStyle="1">
    <w:name w:val="Верхний колонтитул Знак"/>
    <w:basedOn w:val="645"/>
    <w:link w:val="830"/>
    <w:uiPriority w:val="99"/>
    <w:rPr>
      <w:rFonts w:eastAsiaTheme="minorEastAsia"/>
      <w:lang w:eastAsia="ru-RU"/>
    </w:rPr>
  </w:style>
  <w:style w:type="paragraph" w:styleId="832">
    <w:name w:val="Footer"/>
    <w:basedOn w:val="635"/>
    <w:link w:val="83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33" w:customStyle="1">
    <w:name w:val="Нижний колонтитул Знак"/>
    <w:basedOn w:val="645"/>
    <w:link w:val="832"/>
    <w:uiPriority w:val="99"/>
    <w:rPr>
      <w:rFonts w:eastAsiaTheme="minorEastAsia"/>
      <w:lang w:eastAsia="ru-RU"/>
    </w:rPr>
  </w:style>
  <w:style w:type="paragraph" w:styleId="834" w:customStyle="1">
    <w:name w:val="docdata"/>
    <w:basedOn w:val="63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35">
    <w:name w:val="Normal (Web)"/>
    <w:basedOn w:val="63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В. Яремина</dc:creator>
  <cp:revision>4</cp:revision>
  <dcterms:created xsi:type="dcterms:W3CDTF">2026-06-25T00:51:00Z</dcterms:created>
  <dcterms:modified xsi:type="dcterms:W3CDTF">2026-06-25T01:52:28Z</dcterms:modified>
</cp:coreProperties>
</file>